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76"/>
        <w:ind w:right="0" w:left="0" w:firstLine="0"/>
        <w:jc w:val="left"/>
        <w:rPr>
          <w:rFonts w:ascii="Arial" w:hAnsi="Arial" w:cs="Arial" w:eastAsia="Arial"/>
          <w:b/>
          <w:caps w:val="true"/>
          <w:color w:val="4472C4"/>
          <w:spacing w:val="0"/>
          <w:position w:val="0"/>
          <w:sz w:val="24"/>
          <w:shd w:fill="auto" w:val="clear"/>
        </w:rPr>
      </w:pPr>
      <w:r>
        <w:object w:dxaOrig="4810" w:dyaOrig="1165">
          <v:rect xmlns:o="urn:schemas-microsoft-com:office:office" xmlns:v="urn:schemas-microsoft-com:vml" id="rectole0000000000" style="width:240.500000pt;height:58.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Förköpsinformation Försäkringsakademien AB samt Enklare Försäkring AB</w:t>
      </w:r>
    </w:p>
    <w:p>
      <w:pPr>
        <w:keepNext w:val="true"/>
        <w:keepLines w:val="true"/>
        <w:spacing w:before="40" w:after="0" w:line="276"/>
        <w:ind w:right="0" w:left="0" w:firstLine="0"/>
        <w:jc w:val="left"/>
        <w:rPr>
          <w:rFonts w:ascii="Times New Roman" w:hAnsi="Times New Roman" w:cs="Times New Roman" w:eastAsia="Times New Roman"/>
          <w:b/>
          <w:color w:val="4472C4"/>
          <w:spacing w:val="0"/>
          <w:position w:val="0"/>
          <w:sz w:val="20"/>
          <w:shd w:fill="auto" w:val="clear"/>
        </w:rPr>
      </w:pPr>
      <w:r>
        <w:rPr>
          <w:rFonts w:ascii="Arial" w:hAnsi="Arial" w:cs="Arial" w:eastAsia="Arial"/>
          <w:b/>
          <w:color w:val="4472C4"/>
          <w:spacing w:val="0"/>
          <w:position w:val="0"/>
          <w:sz w:val="20"/>
          <w:shd w:fill="auto" w:val="clear"/>
        </w:rPr>
        <w:br/>
      </w:r>
      <w:r>
        <w:rPr>
          <w:rFonts w:ascii="Times New Roman" w:hAnsi="Times New Roman" w:cs="Times New Roman" w:eastAsia="Times New Roman"/>
          <w:b/>
          <w:color w:val="4472C4"/>
          <w:spacing w:val="0"/>
          <w:position w:val="0"/>
          <w:sz w:val="20"/>
          <w:shd w:fill="auto" w:val="clear"/>
        </w:rPr>
        <w:t xml:space="preserve">Allmän information</w:t>
      </w:r>
    </w:p>
    <w:p>
      <w:pPr>
        <w:spacing w:before="0" w:after="200" w:line="276"/>
        <w:ind w:right="566"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 detta gäller även för Enklare Försäkring AB) är försäkringsförmedlare och distribuerar personförsäkringar.  </w:t>
      </w:r>
    </w:p>
    <w:p>
      <w:pPr>
        <w:spacing w:before="0" w:after="200" w:line="276"/>
        <w:ind w:right="0" w:left="0" w:firstLine="0"/>
        <w:jc w:val="left"/>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är inte anknutet till något försäkringsbolag. Detta innebär att Försäkringsakademien AB inte är bundet att endast distribuera försäkringar från ett eller ett mindre antal försäkringsbolag, utan distribuerar försäkringar för flera försäkringsbolags räkning. </w:t>
        <w:br/>
        <w:br/>
        <w:t xml:space="preserve">De bolag som ingår i urvalet för personförsäkringar är för närvarande: Skandia, Länsförsäkringar, SEB, SPP, Folksam, If, Trygg-Hansa,  Movestic, Euro Accident, DKV Hälsa, Nordeuropa Försäkring, Bliwa, IdunLiv, Futur Pension, samt även försäkring upphandlad genom intresseorganisationen Tydliga för var tid.</w:t>
        <w:br/>
        <w:br/>
      </w:r>
      <w:r>
        <w:rPr>
          <w:rFonts w:ascii="Arial" w:hAnsi="Arial" w:cs="Arial" w:eastAsia="Arial"/>
          <w:i/>
          <w:color w:val="auto"/>
          <w:spacing w:val="0"/>
          <w:position w:val="0"/>
          <w:sz w:val="20"/>
          <w:shd w:fill="auto" w:val="clear"/>
        </w:rPr>
        <w:t xml:space="preserve">Försäkringsakademien AB ger råd på grundval av vad ovanstående försäkringsbolag erbjuder samt de produkter som upphandlats centralt via försäkringsförmedlings-organisationen Tydliga. Detta för att du som kund ska få en försäkringslösning som tillgodoser dina behov och önskemål. </w:t>
      </w:r>
    </w:p>
    <w:p>
      <w:pPr>
        <w:keepNext w:val="true"/>
        <w:keepLines w:val="true"/>
        <w:spacing w:before="40" w:after="0" w:line="276"/>
        <w:ind w:right="0" w:left="0" w:firstLine="0"/>
        <w:jc w:val="left"/>
        <w:rPr>
          <w:rFonts w:ascii="Times New Roman" w:hAnsi="Times New Roman" w:cs="Times New Roman" w:eastAsia="Times New Roman"/>
          <w:b/>
          <w:color w:val="4472C4"/>
          <w:spacing w:val="0"/>
          <w:position w:val="0"/>
          <w:sz w:val="20"/>
          <w:shd w:fill="auto" w:val="clear"/>
        </w:rPr>
      </w:pPr>
      <w:r>
        <w:rPr>
          <w:rFonts w:ascii="Times New Roman" w:hAnsi="Times New Roman" w:cs="Times New Roman" w:eastAsia="Times New Roman"/>
          <w:b/>
          <w:color w:val="4472C4"/>
          <w:spacing w:val="0"/>
          <w:position w:val="0"/>
          <w:sz w:val="20"/>
          <w:shd w:fill="auto" w:val="clear"/>
        </w:rPr>
        <w:t xml:space="preserve">Kontaktuppgifter</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w:t>
        <w:br/>
        <w:t xml:space="preserve">Organisationsnummer: </w:t>
      </w:r>
      <w:r>
        <w:rPr>
          <w:rFonts w:ascii="Arial" w:hAnsi="Arial" w:cs="Arial" w:eastAsia="Arial"/>
          <w:b/>
          <w:color w:val="auto"/>
          <w:spacing w:val="0"/>
          <w:position w:val="0"/>
          <w:sz w:val="20"/>
          <w:shd w:fill="auto" w:val="clear"/>
        </w:rPr>
        <w:t xml:space="preserve">556501-4684</w:t>
      </w:r>
      <w:r>
        <w:rPr>
          <w:rFonts w:ascii="Arial" w:hAnsi="Arial" w:cs="Arial" w:eastAsia="Arial"/>
          <w:color w:val="auto"/>
          <w:spacing w:val="0"/>
          <w:position w:val="0"/>
          <w:sz w:val="20"/>
          <w:shd w:fill="auto" w:val="clear"/>
        </w:rPr>
        <w:br/>
        <w:t xml:space="preserve">Postadress: </w:t>
      </w:r>
      <w:r>
        <w:rPr>
          <w:rFonts w:ascii="Arial" w:hAnsi="Arial" w:cs="Arial" w:eastAsia="Arial"/>
          <w:b/>
          <w:color w:val="auto"/>
          <w:spacing w:val="0"/>
          <w:position w:val="0"/>
          <w:sz w:val="20"/>
          <w:shd w:fill="auto" w:val="clear"/>
        </w:rPr>
        <w:t xml:space="preserve">Majorsgatan 4, 114 47 Stockholm</w:t>
      </w:r>
      <w:r>
        <w:rPr>
          <w:rFonts w:ascii="Arial" w:hAnsi="Arial" w:cs="Arial" w:eastAsia="Arial"/>
          <w:color w:val="auto"/>
          <w:spacing w:val="0"/>
          <w:position w:val="0"/>
          <w:sz w:val="20"/>
          <w:shd w:fill="auto" w:val="clear"/>
        </w:rPr>
        <w:br/>
        <w:t xml:space="preserve">Telefonnummer: </w:t>
      </w:r>
      <w:r>
        <w:rPr>
          <w:rFonts w:ascii="Arial" w:hAnsi="Arial" w:cs="Arial" w:eastAsia="Arial"/>
          <w:b/>
          <w:color w:val="auto"/>
          <w:spacing w:val="0"/>
          <w:position w:val="0"/>
          <w:sz w:val="20"/>
          <w:shd w:fill="auto" w:val="clear"/>
        </w:rPr>
        <w:t xml:space="preserve">08-553 405 61</w:t>
        <w:br/>
      </w:r>
      <w:r>
        <w:rPr>
          <w:rFonts w:ascii="Arial" w:hAnsi="Arial" w:cs="Arial" w:eastAsia="Arial"/>
          <w:color w:val="auto"/>
          <w:spacing w:val="0"/>
          <w:position w:val="0"/>
          <w:sz w:val="20"/>
          <w:shd w:fill="auto" w:val="clear"/>
        </w:rPr>
        <w:t xml:space="preserve">Besöksadress: </w:t>
      </w:r>
      <w:r>
        <w:rPr>
          <w:rFonts w:ascii="Arial" w:hAnsi="Arial" w:cs="Arial" w:eastAsia="Arial"/>
          <w:b/>
          <w:color w:val="auto"/>
          <w:spacing w:val="0"/>
          <w:position w:val="0"/>
          <w:sz w:val="20"/>
          <w:shd w:fill="auto" w:val="clear"/>
        </w:rPr>
        <w:t xml:space="preserve">Majorsgatan 4, 1 tr</w:t>
        <w:br/>
      </w:r>
      <w:r>
        <w:rPr>
          <w:rFonts w:ascii="Arial" w:hAnsi="Arial" w:cs="Arial" w:eastAsia="Arial"/>
          <w:color w:val="auto"/>
          <w:spacing w:val="0"/>
          <w:position w:val="0"/>
          <w:sz w:val="20"/>
          <w:shd w:fill="auto" w:val="clear"/>
        </w:rPr>
        <w:t xml:space="preserve">E-postadress:</w:t>
      </w:r>
      <w:r>
        <w:rPr>
          <w:rFonts w:ascii="Arial" w:hAnsi="Arial" w:cs="Arial" w:eastAsia="Arial"/>
          <w:b/>
          <w:color w:val="auto"/>
          <w:spacing w:val="0"/>
          <w:position w:val="0"/>
          <w:sz w:val="20"/>
          <w:shd w:fill="auto" w:val="clear"/>
        </w:rPr>
        <w:t xml:space="preserve">info@forsakringsakadamien.se</w:t>
      </w:r>
      <w:r>
        <w:rPr>
          <w:rFonts w:ascii="Arial" w:hAnsi="Arial" w:cs="Arial" w:eastAsia="Arial"/>
          <w:color w:val="auto"/>
          <w:spacing w:val="0"/>
          <w:position w:val="0"/>
          <w:sz w:val="20"/>
          <w:shd w:fill="auto" w:val="clear"/>
        </w:rPr>
        <w:br/>
        <w:t xml:space="preserve">Webbadress</w:t>
      </w:r>
      <w:r>
        <w:rPr>
          <w:rFonts w:ascii="Arial" w:hAnsi="Arial" w:cs="Arial" w:eastAsia="Arial"/>
          <w:b/>
          <w:color w:val="auto"/>
          <w:spacing w:val="0"/>
          <w:position w:val="0"/>
          <w:sz w:val="20"/>
          <w:shd w:fill="auto" w:val="clear"/>
        </w:rPr>
        <w:t xml:space="preserve">: </w:t>
      </w:r>
      <w:hyperlink xmlns:r="http://schemas.openxmlformats.org/officeDocument/2006/relationships" r:id="docRId2">
        <w:r>
          <w:rPr>
            <w:rFonts w:ascii="Arial" w:hAnsi="Arial" w:cs="Arial" w:eastAsia="Arial"/>
            <w:b/>
            <w:color w:val="0000FF"/>
            <w:spacing w:val="0"/>
            <w:position w:val="0"/>
            <w:sz w:val="20"/>
            <w:u w:val="single"/>
            <w:shd w:fill="auto" w:val="clear"/>
          </w:rPr>
          <w:t xml:space="preserve">https://www.forsakringsakademien.se/</w:t>
        </w:r>
      </w:hyperlink>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18"/>
          <w:shd w:fill="auto" w:val="clear"/>
        </w:rPr>
      </w:pPr>
      <w:r>
        <w:rPr>
          <w:rFonts w:ascii="Times New Roman" w:hAnsi="Times New Roman" w:cs="Times New Roman" w:eastAsia="Times New Roman"/>
          <w:b/>
          <w:caps w:val="true"/>
          <w:color w:val="4472C4"/>
          <w:spacing w:val="0"/>
          <w:position w:val="0"/>
          <w:sz w:val="24"/>
          <w:shd w:fill="auto" w:val="clear"/>
        </w:rPr>
        <w:t xml:space="preserve">Tillstånd och tillsyn</w:t>
      </w:r>
    </w:p>
    <w:p>
      <w:pPr>
        <w:keepNext w:val="true"/>
        <w:keepLines w:val="true"/>
        <w:spacing w:before="40" w:after="0" w:line="276"/>
        <w:ind w:right="0" w:left="0" w:firstLine="0"/>
        <w:jc w:val="left"/>
        <w:rPr>
          <w:rFonts w:ascii="Times New Roman" w:hAnsi="Times New Roman" w:cs="Times New Roman" w:eastAsia="Times New Roman"/>
          <w:b/>
          <w:color w:val="4472C4"/>
          <w:spacing w:val="0"/>
          <w:position w:val="0"/>
          <w:sz w:val="20"/>
          <w:shd w:fill="auto" w:val="clear"/>
        </w:rPr>
      </w:pPr>
      <w:r>
        <w:rPr>
          <w:rFonts w:ascii="Times New Roman" w:hAnsi="Times New Roman" w:cs="Times New Roman" w:eastAsia="Times New Roman"/>
          <w:b/>
          <w:color w:val="4472C4"/>
          <w:spacing w:val="0"/>
          <w:position w:val="0"/>
          <w:sz w:val="20"/>
          <w:shd w:fill="auto" w:val="clear"/>
        </w:rPr>
        <w:t xml:space="preserve">Tillstånd</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har tillstånd hos Finansinspektionen för försäkringsdistribution enligt nedan. </w:t>
      </w:r>
    </w:p>
    <w:p>
      <w:pPr>
        <w:numPr>
          <w:ilvl w:val="0"/>
          <w:numId w:val="10"/>
        </w:numPr>
        <w:spacing w:before="0" w:after="200" w:line="276"/>
        <w:ind w:right="0" w:left="720" w:hanging="36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Försäkring i samtliga livförsäkringsklasser (direkt) </w:t>
      </w:r>
    </w:p>
    <w:p>
      <w:pPr>
        <w:spacing w:before="0" w:after="200" w:line="276"/>
        <w:ind w:right="0" w:left="360" w:firstLine="0"/>
        <w:jc w:val="left"/>
        <w:rPr>
          <w:rFonts w:ascii="Arial" w:hAnsi="Arial" w:cs="Arial" w:eastAsia="Arial"/>
          <w:color w:val="auto"/>
          <w:spacing w:val="0"/>
          <w:position w:val="0"/>
          <w:sz w:val="18"/>
          <w:shd w:fill="auto" w:val="clear"/>
        </w:rPr>
      </w:pPr>
    </w:p>
    <w:p>
      <w:pPr>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Du som kund kan kontakta Finansinspektionen för att begära att få veta om en anställd hos Försäkringsakademien AB har rätt att distribuera försäkringar och om den rätten är begränsad till visst slag av försäkring, någon eller några försäkringsklasser eller grupper av försäkringsklasser. </w:t>
      </w:r>
    </w:p>
    <w:p>
      <w:pPr>
        <w:keepNext w:val="true"/>
        <w:keepLines w:val="true"/>
        <w:spacing w:before="40" w:after="0" w:line="276"/>
        <w:ind w:right="0" w:left="0" w:firstLine="0"/>
        <w:jc w:val="left"/>
        <w:rPr>
          <w:rFonts w:ascii="Times New Roman" w:hAnsi="Times New Roman" w:cs="Times New Roman" w:eastAsia="Times New Roman"/>
          <w:b/>
          <w:color w:val="4472C4"/>
          <w:spacing w:val="0"/>
          <w:position w:val="0"/>
          <w:sz w:val="20"/>
          <w:shd w:fill="auto" w:val="clear"/>
        </w:rPr>
      </w:pPr>
      <w:r>
        <w:rPr>
          <w:rFonts w:ascii="Arial" w:hAnsi="Arial" w:cs="Arial" w:eastAsia="Arial"/>
          <w:b/>
          <w:color w:val="4472C4"/>
          <w:spacing w:val="0"/>
          <w:position w:val="0"/>
          <w:sz w:val="20"/>
          <w:shd w:fill="auto" w:val="clear"/>
        </w:rPr>
        <w:br/>
      </w:r>
      <w:r>
        <w:rPr>
          <w:rFonts w:ascii="Times New Roman" w:hAnsi="Times New Roman" w:cs="Times New Roman" w:eastAsia="Times New Roman"/>
          <w:b/>
          <w:color w:val="4472C4"/>
          <w:spacing w:val="0"/>
          <w:position w:val="0"/>
          <w:sz w:val="20"/>
          <w:shd w:fill="auto" w:val="clear"/>
        </w:rPr>
        <w:t xml:space="preserve">Tillsyn och registrering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Finansinspektionen utövar tillsyn över Försäkringsakademien ABs försäkringsdistribution och Bolagsverket är registreringsmyndighet för försäkringsförmedlare. Du som kund kan kontrollera registreringen hos Bolagsverket. Konsumentverket utövar tillsyn över den makrknadsföring som Försäkringsakademien.utövar.Se kontaktuppgifter nedan. </w:t>
      </w:r>
    </w:p>
    <w:p>
      <w:pPr>
        <w:spacing w:before="0" w:after="200" w:line="276"/>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Nedanstående tillsynsorgan utövar tillsyn över den marknadsföring, distribution, rådgivning, förmedling och kunskapsuppdatering som krävs av Försäkringsakademien AB enligt gällande marknadskrav.  </w:t>
      </w:r>
    </w:p>
    <w:p>
      <w:pPr>
        <w:tabs>
          <w:tab w:val="left" w:pos="3261" w:leader="none"/>
          <w:tab w:val="left" w:pos="6237" w:leader="none"/>
        </w:tabs>
        <w:spacing w:before="0" w:after="20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Konsumentverket</w:t>
        <w:tab/>
        <w:t xml:space="preserve">Finansinspektionen</w:t>
        <w:tab/>
        <w:t xml:space="preserve">Bolagsverket</w:t>
        <w:br/>
      </w:r>
      <w:r>
        <w:rPr>
          <w:rFonts w:ascii="Arial" w:hAnsi="Arial" w:cs="Arial" w:eastAsia="Arial"/>
          <w:color w:val="auto"/>
          <w:spacing w:val="0"/>
          <w:position w:val="0"/>
          <w:sz w:val="16"/>
          <w:shd w:fill="auto" w:val="clear"/>
        </w:rPr>
        <w:t xml:space="preserve">Postadress: Box 48, 651 02 Karlstad</w:t>
        <w:tab/>
        <w:t xml:space="preserve">Postadress: Box 7821 103 97, Stockholm</w:t>
        <w:tab/>
        <w:t xml:space="preserve">Postadress:</w:t>
      </w:r>
      <w:r>
        <w:rPr>
          <w:rFonts w:ascii="Arial" w:hAnsi="Arial" w:cs="Arial" w:eastAsia="Arial"/>
          <w:b/>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851 31, Sundsvall</w:t>
        <w:br/>
        <w:t xml:space="preserve">Telefon: 0771-42 33 00 </w:t>
        <w:tab/>
        <w:t xml:space="preserve">Telefon: 08-787 80 00  </w:t>
        <w:tab/>
        <w:t xml:space="preserve">Telefon: 060-18 40 00</w:t>
        <w:br/>
        <w:t xml:space="preserve">E-post:</w:t>
      </w:r>
      <w:r>
        <w:rPr>
          <w:rFonts w:ascii="Arial" w:hAnsi="Arial" w:cs="Arial" w:eastAsia="Arial"/>
          <w:color w:val="auto"/>
          <w:spacing w:val="0"/>
          <w:position w:val="0"/>
          <w:sz w:val="14"/>
          <w:shd w:fill="auto" w:val="clear"/>
        </w:rPr>
        <w:t xml:space="preserve"> </w:t>
      </w:r>
      <w:hyperlink xmlns:r="http://schemas.openxmlformats.org/officeDocument/2006/relationships" r:id="docRId3">
        <w:r>
          <w:rPr>
            <w:rFonts w:ascii="Arial" w:hAnsi="Arial" w:cs="Arial" w:eastAsia="Arial"/>
            <w:color w:val="0000FF"/>
            <w:spacing w:val="0"/>
            <w:position w:val="0"/>
            <w:sz w:val="15"/>
            <w:u w:val="single"/>
            <w:shd w:fill="auto" w:val="clear"/>
          </w:rPr>
          <w:t xml:space="preserve">konsumentverket@konsumentverket.se</w:t>
        </w:r>
      </w:hyperlink>
      <w:r>
        <w:rPr>
          <w:rFonts w:ascii="Arial" w:hAnsi="Arial" w:cs="Arial" w:eastAsia="Arial"/>
          <w:color w:val="auto"/>
          <w:spacing w:val="0"/>
          <w:position w:val="0"/>
          <w:sz w:val="16"/>
          <w:shd w:fill="auto" w:val="clear"/>
        </w:rPr>
        <w:t xml:space="preserve"> </w:t>
        <w:tab/>
        <w:t xml:space="preserve">E-post: </w:t>
      </w:r>
      <w:hyperlink xmlns:r="http://schemas.openxmlformats.org/officeDocument/2006/relationships" r:id="docRId4">
        <w:r>
          <w:rPr>
            <w:rFonts w:ascii="Arial" w:hAnsi="Arial" w:cs="Arial" w:eastAsia="Arial"/>
            <w:color w:val="0000FF"/>
            <w:spacing w:val="0"/>
            <w:position w:val="0"/>
            <w:sz w:val="16"/>
            <w:u w:val="single"/>
            <w:shd w:fill="auto" w:val="clear"/>
          </w:rPr>
          <w:t xml:space="preserve">finansinspektionen@fi.se</w:t>
        </w:r>
      </w:hyperlink>
      <w:r>
        <w:rPr>
          <w:rFonts w:ascii="Arial" w:hAnsi="Arial" w:cs="Arial" w:eastAsia="Arial"/>
          <w:color w:val="auto"/>
          <w:spacing w:val="0"/>
          <w:position w:val="0"/>
          <w:sz w:val="12"/>
          <w:shd w:fill="auto" w:val="clear"/>
        </w:rPr>
        <w:t xml:space="preserve">   </w:t>
      </w:r>
      <w:r>
        <w:rPr>
          <w:rFonts w:ascii="Arial" w:hAnsi="Arial" w:cs="Arial" w:eastAsia="Arial"/>
          <w:color w:val="auto"/>
          <w:spacing w:val="0"/>
          <w:position w:val="0"/>
          <w:sz w:val="16"/>
          <w:shd w:fill="auto" w:val="clear"/>
        </w:rPr>
        <w:tab/>
        <w:t xml:space="preserve">E-post: </w:t>
      </w:r>
      <w:hyperlink xmlns:r="http://schemas.openxmlformats.org/officeDocument/2006/relationships" r:id="docRId5">
        <w:r>
          <w:rPr>
            <w:rFonts w:ascii="Arial" w:hAnsi="Arial" w:cs="Arial" w:eastAsia="Arial"/>
            <w:color w:val="0000FF"/>
            <w:spacing w:val="0"/>
            <w:position w:val="0"/>
            <w:sz w:val="16"/>
            <w:u w:val="single"/>
            <w:shd w:fill="auto" w:val="clear"/>
          </w:rPr>
          <w:t xml:space="preserve">bolagsverket@bolagsverket.se</w:t>
        </w:r>
      </w:hyperlink>
      <w:r>
        <w:rPr>
          <w:rFonts w:ascii="Arial" w:hAnsi="Arial" w:cs="Arial" w:eastAsia="Arial"/>
          <w:color w:val="auto"/>
          <w:spacing w:val="0"/>
          <w:position w:val="0"/>
          <w:sz w:val="16"/>
          <w:shd w:fill="auto" w:val="clear"/>
        </w:rPr>
        <w:br/>
        <w:t xml:space="preserve">Webbplats: </w:t>
      </w:r>
      <w:hyperlink xmlns:r="http://schemas.openxmlformats.org/officeDocument/2006/relationships" r:id="docRId6">
        <w:r>
          <w:rPr>
            <w:rFonts w:ascii="Arial" w:hAnsi="Arial" w:cs="Arial" w:eastAsia="Arial"/>
            <w:color w:val="0000FF"/>
            <w:spacing w:val="0"/>
            <w:position w:val="0"/>
            <w:sz w:val="16"/>
            <w:u w:val="single"/>
            <w:shd w:fill="auto" w:val="clear"/>
          </w:rPr>
          <w:t xml:space="preserve">www.konsumentverket.se</w:t>
        </w:r>
      </w:hyperlink>
      <w:r>
        <w:rPr>
          <w:rFonts w:ascii="Arial" w:hAnsi="Arial" w:cs="Arial" w:eastAsia="Arial"/>
          <w:color w:val="auto"/>
          <w:spacing w:val="0"/>
          <w:position w:val="0"/>
          <w:sz w:val="12"/>
          <w:shd w:fill="auto" w:val="clear"/>
        </w:rPr>
        <w:t xml:space="preserve"> </w:t>
      </w:r>
      <w:r>
        <w:rPr>
          <w:rFonts w:ascii="Arial" w:hAnsi="Arial" w:cs="Arial" w:eastAsia="Arial"/>
          <w:color w:val="auto"/>
          <w:spacing w:val="0"/>
          <w:position w:val="0"/>
          <w:sz w:val="16"/>
          <w:shd w:fill="auto" w:val="clear"/>
        </w:rPr>
        <w:tab/>
        <w:t xml:space="preserve">Webbplats: </w:t>
      </w:r>
      <w:hyperlink xmlns:r="http://schemas.openxmlformats.org/officeDocument/2006/relationships" r:id="docRId7">
        <w:r>
          <w:rPr>
            <w:rFonts w:ascii="Arial" w:hAnsi="Arial" w:cs="Arial" w:eastAsia="Arial"/>
            <w:color w:val="0000FF"/>
            <w:spacing w:val="0"/>
            <w:position w:val="0"/>
            <w:sz w:val="16"/>
            <w:u w:val="single"/>
            <w:shd w:fill="auto" w:val="clear"/>
          </w:rPr>
          <w:t xml:space="preserve">www.fi.se</w:t>
        </w:r>
      </w:hyperlink>
      <w:r>
        <w:rPr>
          <w:rFonts w:ascii="Arial" w:hAnsi="Arial" w:cs="Arial" w:eastAsia="Arial"/>
          <w:color w:val="auto"/>
          <w:spacing w:val="0"/>
          <w:position w:val="0"/>
          <w:sz w:val="16"/>
          <w:shd w:fill="auto" w:val="clear"/>
        </w:rPr>
        <w:tab/>
        <w:t xml:space="preserve">Webbplats: </w:t>
      </w:r>
      <w:hyperlink xmlns:r="http://schemas.openxmlformats.org/officeDocument/2006/relationships" r:id="docRId8">
        <w:r>
          <w:rPr>
            <w:rFonts w:ascii="Arial" w:hAnsi="Arial" w:cs="Arial" w:eastAsia="Arial"/>
            <w:color w:val="0000FF"/>
            <w:spacing w:val="0"/>
            <w:position w:val="0"/>
            <w:sz w:val="16"/>
            <w:u w:val="single"/>
            <w:shd w:fill="auto" w:val="clear"/>
          </w:rPr>
          <w:t xml:space="preserve">www.bolagsverket.se</w:t>
        </w:r>
      </w:hyperlink>
    </w:p>
    <w:p>
      <w:pPr>
        <w:tabs>
          <w:tab w:val="left" w:pos="3261" w:leader="none"/>
          <w:tab w:val="left" w:pos="6237" w:leader="none"/>
        </w:tabs>
        <w:spacing w:before="0" w:after="200" w:line="276"/>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SwedSec</w:t>
      </w:r>
    </w:p>
    <w:p>
      <w:pPr>
        <w:tabs>
          <w:tab w:val="left" w:pos="3261" w:leader="none"/>
          <w:tab w:val="left" w:pos="6237" w:leader="none"/>
        </w:tabs>
        <w:spacing w:before="0" w:after="20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Postadress: Box 1426, 111 84 Stockholm</w:t>
      </w:r>
    </w:p>
    <w:p>
      <w:pPr>
        <w:tabs>
          <w:tab w:val="left" w:pos="3261" w:leader="none"/>
          <w:tab w:val="left" w:pos="6237" w:leader="none"/>
        </w:tabs>
        <w:spacing w:before="0" w:after="20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E-post: </w:t>
      </w:r>
      <w:hyperlink xmlns:r="http://schemas.openxmlformats.org/officeDocument/2006/relationships" r:id="docRId9">
        <w:r>
          <w:rPr>
            <w:rFonts w:ascii="Arial" w:hAnsi="Arial" w:cs="Arial" w:eastAsia="Arial"/>
            <w:color w:val="0000FF"/>
            <w:spacing w:val="0"/>
            <w:position w:val="0"/>
            <w:sz w:val="16"/>
            <w:u w:val="single"/>
            <w:shd w:fill="auto" w:val="clear"/>
          </w:rPr>
          <w:t xml:space="preserve">info@swedsec.se</w:t>
        </w:r>
      </w:hyperlink>
    </w:p>
    <w:p>
      <w:pPr>
        <w:tabs>
          <w:tab w:val="left" w:pos="3261" w:leader="none"/>
          <w:tab w:val="left" w:pos="6237" w:leader="none"/>
        </w:tabs>
        <w:spacing w:before="0" w:after="200" w:line="276"/>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Insuresec</w:t>
      </w:r>
    </w:p>
    <w:p>
      <w:pPr>
        <w:tabs>
          <w:tab w:val="left" w:pos="3261" w:leader="none"/>
          <w:tab w:val="left" w:pos="6237" w:leader="none"/>
        </w:tabs>
        <w:spacing w:before="0" w:after="20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Postadress: Birger Jarlsgatan 55, 111 45 Stockholm</w:t>
      </w:r>
    </w:p>
    <w:p>
      <w:pPr>
        <w:tabs>
          <w:tab w:val="left" w:pos="3261" w:leader="none"/>
          <w:tab w:val="left" w:pos="6237" w:leader="none"/>
        </w:tabs>
        <w:spacing w:before="0" w:after="20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E-post: </w:t>
      </w:r>
      <w:hyperlink xmlns:r="http://schemas.openxmlformats.org/officeDocument/2006/relationships" r:id="docRId10">
        <w:r>
          <w:rPr>
            <w:rFonts w:ascii="Arial" w:hAnsi="Arial" w:cs="Arial" w:eastAsia="Arial"/>
            <w:color w:val="0000FF"/>
            <w:spacing w:val="0"/>
            <w:position w:val="0"/>
            <w:sz w:val="16"/>
            <w:u w:val="single"/>
            <w:shd w:fill="auto" w:val="clear"/>
          </w:rPr>
          <w:t xml:space="preserve">info@insuresec.se</w:t>
        </w:r>
      </w:hyperlink>
    </w:p>
    <w:p>
      <w:pPr>
        <w:tabs>
          <w:tab w:val="left" w:pos="3261" w:leader="none"/>
          <w:tab w:val="left" w:pos="6237" w:leader="none"/>
        </w:tabs>
        <w:spacing w:before="0" w:after="200" w:line="276"/>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Anknutet ombud för:</w:t>
      </w:r>
    </w:p>
    <w:p>
      <w:pPr>
        <w:tabs>
          <w:tab w:val="left" w:pos="3261" w:leader="none"/>
          <w:tab w:val="left" w:pos="6237" w:leader="none"/>
        </w:tabs>
        <w:spacing w:before="0" w:after="20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Svensk Värdepappersservice</w:t>
      </w:r>
    </w:p>
    <w:p>
      <w:pPr>
        <w:tabs>
          <w:tab w:val="left" w:pos="3261" w:leader="none"/>
          <w:tab w:val="left" w:pos="6237" w:leader="none"/>
        </w:tabs>
        <w:spacing w:before="0" w:after="20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Postadress: GrevTuregatan 14, 114 46 Stockholm</w:t>
      </w:r>
    </w:p>
    <w:p>
      <w:pPr>
        <w:tabs>
          <w:tab w:val="left" w:pos="3261" w:leader="none"/>
          <w:tab w:val="left" w:pos="6237" w:leader="none"/>
        </w:tabs>
        <w:spacing w:before="0" w:after="200" w:line="276"/>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E-Post: info@svenskvpservice.se</w:t>
      </w:r>
    </w:p>
    <w:p>
      <w:pPr>
        <w:spacing w:before="0" w:after="0" w:line="276"/>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4F81BD"/>
          <w:spacing w:val="0"/>
          <w:position w:val="0"/>
          <w:sz w:val="24"/>
          <w:shd w:fill="auto" w:val="clear"/>
        </w:rPr>
        <w:t xml:space="preserve">FÖRSÄKRINGSAKADEMIENS FÖRSÄKRINGSDISTRIBUTION OCH RÅDGIVNING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kommer att erbjuda dig rådgivning om de försäkringsprodukter som vi erbjuder. Rådgivningen är inte grundad på en opartisk och personlig analys (oberoende rådgivning).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de fall Försäkringsakademien AB tillhandahåller dig försäkringsprodukter utan att rådgivning tillhandahålls kommer Försäkringsakademien AB tydligt informera dig om detta innan du ingår ett försäkringsavtal. </w:t>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Kommunikation</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Du som kund har rätt att få denna och viss annan information i samband med försäkringsdistribution och rådgivning i pappersform. När Försäkringsakademien AB anser det lämpligt utifrån de tjänster Försäkringsakademien AB erbjuder samt vår relation med dig som kund kommer du att få information tillställt dig personligen via din kundportal eller e-post.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samband med att du som kund lämnar din e-postadress till oss bekräftar du samtidigt att du har möjlighet ett motta sådan information som avses ovan via internet och e-post.</w:t>
        <w:br/>
        <w:t xml:space="preserve">Det åligger dig som kund att ändra e-postadress via kundportalen eller i pappersform till Försäkringsakademien AB</w:t>
        <w:br/>
        <w:t xml:space="preserve">Via kundportalen uppdaterar du även din familjesituation. Du som kund har alltid rätt att på begäran få den information som nämns ovan avgiftsfritt i pappersform.  All kommunikation sker på svenska men viss information går att få på engelska.</w:t>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Information om vår personal och kunskapskrav</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har kontrollerat att samtliga försäkringsförmedlare som verkar under Försäkringsakademien AB har den bakgrund, utbildning, kunskap och kompetens som krävs. Försäkringsakademien ABs samtliga försäkringsförmedlare ska årligen genomföra utbildning samt erlägga ett kunskapstest.</w:t>
      </w:r>
    </w:p>
    <w:p>
      <w:pPr>
        <w:keepNext w:val="true"/>
        <w:keepLines w:val="true"/>
        <w:spacing w:before="40" w:after="0" w:line="276"/>
        <w:ind w:right="0" w:left="0" w:firstLine="0"/>
        <w:jc w:val="left"/>
        <w:rPr>
          <w:rFonts w:ascii="Arial" w:hAnsi="Arial" w:cs="Arial" w:eastAsia="Arial"/>
          <w:b/>
          <w:color w:val="4472C4"/>
          <w:spacing w:val="0"/>
          <w:position w:val="0"/>
          <w:sz w:val="20"/>
          <w:shd w:fill="auto" w:val="clear"/>
        </w:rPr>
      </w:pPr>
    </w:p>
    <w:p>
      <w:pPr>
        <w:keepNext w:val="true"/>
        <w:keepLines w:val="true"/>
        <w:spacing w:before="40" w:after="0" w:line="276"/>
        <w:ind w:right="0" w:left="0" w:firstLine="0"/>
        <w:jc w:val="left"/>
        <w:rPr>
          <w:rFonts w:ascii="Times New Roman" w:hAnsi="Times New Roman" w:cs="Times New Roman" w:eastAsia="Times New Roman"/>
          <w:b/>
          <w:color w:val="4472C4"/>
          <w:spacing w:val="0"/>
          <w:position w:val="0"/>
          <w:sz w:val="20"/>
          <w:shd w:fill="auto" w:val="clear"/>
        </w:rPr>
      </w:pPr>
      <w:r>
        <w:rPr>
          <w:rFonts w:ascii="Times New Roman" w:hAnsi="Times New Roman" w:cs="Times New Roman" w:eastAsia="Times New Roman"/>
          <w:b/>
          <w:color w:val="4472C4"/>
          <w:spacing w:val="0"/>
          <w:position w:val="0"/>
          <w:sz w:val="20"/>
          <w:shd w:fill="auto" w:val="clear"/>
        </w:rPr>
        <w:t xml:space="preserve">Försäkringsdistributörer och deras tillstånd</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Jonas Stjelke</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är</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försäkringsdistributör hos Försäkringsakademien AB och får förmedla personförsäkringar </w:t>
        <w:br/>
      </w:r>
      <w:r>
        <w:rPr>
          <w:rFonts w:ascii="Arial" w:hAnsi="Arial" w:cs="Arial" w:eastAsia="Arial"/>
          <w:b/>
          <w:color w:val="auto"/>
          <w:spacing w:val="0"/>
          <w:position w:val="0"/>
          <w:sz w:val="20"/>
          <w:shd w:fill="auto" w:val="clear"/>
        </w:rPr>
        <w:t xml:space="preserve">Telefon: </w:t>
      </w:r>
      <w:r>
        <w:rPr>
          <w:rFonts w:ascii="Arial" w:hAnsi="Arial" w:cs="Arial" w:eastAsia="Arial"/>
          <w:color w:val="auto"/>
          <w:spacing w:val="0"/>
          <w:position w:val="0"/>
          <w:sz w:val="20"/>
          <w:shd w:fill="auto" w:val="clear"/>
        </w:rPr>
        <w:t xml:space="preserve">08-553 405 65 </w:t>
      </w:r>
      <w:r>
        <w:rPr>
          <w:rFonts w:ascii="Arial" w:hAnsi="Arial" w:cs="Arial" w:eastAsia="Arial"/>
          <w:b/>
          <w:color w:val="auto"/>
          <w:spacing w:val="0"/>
          <w:position w:val="0"/>
          <w:sz w:val="20"/>
          <w:shd w:fill="auto" w:val="clear"/>
        </w:rPr>
        <w:t xml:space="preserve">E-postadress: </w:t>
      </w:r>
      <w:hyperlink xmlns:r="http://schemas.openxmlformats.org/officeDocument/2006/relationships" r:id="docRId11">
        <w:r>
          <w:rPr>
            <w:rFonts w:ascii="Arial" w:hAnsi="Arial" w:cs="Arial" w:eastAsia="Arial"/>
            <w:b/>
            <w:color w:val="0000FF"/>
            <w:spacing w:val="0"/>
            <w:position w:val="0"/>
            <w:sz w:val="20"/>
            <w:u w:val="single"/>
            <w:shd w:fill="auto" w:val="clear"/>
          </w:rPr>
          <w:t xml:space="preserve">jonas@forsakringsakademien.se</w:t>
        </w:r>
      </w:hyperlink>
      <w:r>
        <w:rPr>
          <w:rFonts w:ascii="Arial" w:hAnsi="Arial" w:cs="Arial" w:eastAsia="Arial"/>
          <w:b/>
          <w:color w:val="4F81BD"/>
          <w:spacing w:val="0"/>
          <w:position w:val="0"/>
          <w:sz w:val="20"/>
          <w:shd w:fill="auto" w:val="clear"/>
        </w:rPr>
        <w:t xml:space="preserve"> </w:t>
      </w:r>
      <w:r>
        <w:rPr>
          <w:rFonts w:ascii="Arial" w:hAnsi="Arial" w:cs="Arial" w:eastAsia="Arial"/>
          <w:color w:val="4F81BD"/>
          <w:spacing w:val="0"/>
          <w:position w:val="0"/>
          <w:sz w:val="20"/>
          <w:shd w:fill="auto" w:val="clear"/>
        </w:rPr>
        <w:br/>
      </w:r>
      <w:r>
        <w:rPr>
          <w:rFonts w:ascii="Arial" w:hAnsi="Arial" w:cs="Arial" w:eastAsia="Arial"/>
          <w:color w:val="0000FF"/>
          <w:spacing w:val="0"/>
          <w:position w:val="0"/>
          <w:sz w:val="20"/>
          <w:shd w:fill="auto" w:val="clear"/>
        </w:rPr>
        <w:br/>
      </w:r>
      <w:r>
        <w:rPr>
          <w:rFonts w:ascii="Arial" w:hAnsi="Arial" w:cs="Arial" w:eastAsia="Arial"/>
          <w:b/>
          <w:color w:val="auto"/>
          <w:spacing w:val="0"/>
          <w:position w:val="0"/>
          <w:sz w:val="20"/>
          <w:shd w:fill="auto" w:val="clear"/>
        </w:rPr>
        <w:t xml:space="preserve">Rikard Fors</w:t>
      </w:r>
      <w:r>
        <w:rPr>
          <w:rFonts w:ascii="Arial" w:hAnsi="Arial" w:cs="Arial" w:eastAsia="Arial"/>
          <w:color w:val="auto"/>
          <w:spacing w:val="0"/>
          <w:position w:val="0"/>
          <w:sz w:val="20"/>
          <w:shd w:fill="auto" w:val="clear"/>
        </w:rPr>
        <w:t xml:space="preserve"> </w:t>
      </w:r>
      <w:r>
        <w:rPr>
          <w:rFonts w:ascii="Arial" w:hAnsi="Arial" w:cs="Arial" w:eastAsia="Arial"/>
          <w:i/>
          <w:color w:val="auto"/>
          <w:spacing w:val="0"/>
          <w:position w:val="0"/>
          <w:sz w:val="20"/>
          <w:shd w:fill="auto" w:val="clear"/>
        </w:rPr>
        <w:t xml:space="preserve">är försäkringsdistributör hos Försäkringsakademien AB och får förmedla personförsäkringar </w:t>
        <w:br/>
      </w:r>
      <w:r>
        <w:rPr>
          <w:rFonts w:ascii="Arial" w:hAnsi="Arial" w:cs="Arial" w:eastAsia="Arial"/>
          <w:b/>
          <w:color w:val="auto"/>
          <w:spacing w:val="0"/>
          <w:position w:val="0"/>
          <w:sz w:val="20"/>
          <w:shd w:fill="auto" w:val="clear"/>
        </w:rPr>
        <w:t xml:space="preserve">Telefon: </w:t>
      </w:r>
      <w:r>
        <w:rPr>
          <w:rFonts w:ascii="Arial" w:hAnsi="Arial" w:cs="Arial" w:eastAsia="Arial"/>
          <w:color w:val="auto"/>
          <w:spacing w:val="0"/>
          <w:position w:val="0"/>
          <w:sz w:val="20"/>
          <w:shd w:fill="auto" w:val="clear"/>
        </w:rPr>
        <w:t xml:space="preserve">08-7559200 </w:t>
      </w:r>
      <w:r>
        <w:rPr>
          <w:rFonts w:ascii="Arial" w:hAnsi="Arial" w:cs="Arial" w:eastAsia="Arial"/>
          <w:b/>
          <w:color w:val="auto"/>
          <w:spacing w:val="0"/>
          <w:position w:val="0"/>
          <w:sz w:val="20"/>
          <w:shd w:fill="auto" w:val="clear"/>
        </w:rPr>
        <w:t xml:space="preserve">E-postadress: </w:t>
      </w:r>
      <w:hyperlink xmlns:r="http://schemas.openxmlformats.org/officeDocument/2006/relationships" r:id="docRId12">
        <w:r>
          <w:rPr>
            <w:rFonts w:ascii="Arial" w:hAnsi="Arial" w:cs="Arial" w:eastAsia="Arial"/>
            <w:b/>
            <w:color w:val="0000FF"/>
            <w:spacing w:val="0"/>
            <w:position w:val="0"/>
            <w:sz w:val="20"/>
            <w:u w:val="single"/>
            <w:shd w:fill="auto" w:val="clear"/>
          </w:rPr>
          <w:t xml:space="preserve">rikard@forsakringsakademien.se</w:t>
        </w:r>
      </w:hyperlink>
    </w:p>
    <w:p>
      <w:pPr>
        <w:keepNext w:val="true"/>
        <w:keepLines w:val="true"/>
        <w:spacing w:before="40" w:after="0" w:line="276"/>
        <w:ind w:right="0" w:left="0" w:firstLine="0"/>
        <w:jc w:val="left"/>
        <w:rPr>
          <w:rFonts w:ascii="Times New Roman" w:hAnsi="Times New Roman" w:cs="Times New Roman" w:eastAsia="Times New Roman"/>
          <w:b/>
          <w:color w:val="4472C4"/>
          <w:spacing w:val="0"/>
          <w:position w:val="0"/>
          <w:sz w:val="20"/>
          <w:shd w:fill="auto" w:val="clear"/>
        </w:rPr>
      </w:pPr>
      <w:r>
        <w:rPr>
          <w:rFonts w:ascii="Times New Roman" w:hAnsi="Times New Roman" w:cs="Times New Roman" w:eastAsia="Times New Roman"/>
          <w:b/>
          <w:color w:val="4472C4"/>
          <w:spacing w:val="0"/>
          <w:position w:val="0"/>
          <w:sz w:val="20"/>
          <w:shd w:fill="auto" w:val="clear"/>
        </w:rPr>
        <w:t xml:space="preserve">Försäkringsdistributörsassistenter</w:t>
      </w:r>
    </w:p>
    <w:p>
      <w:pPr>
        <w:spacing w:before="0" w:after="200" w:line="276"/>
        <w:ind w:right="0" w:left="0" w:firstLine="0"/>
        <w:jc w:val="left"/>
        <w:rPr>
          <w:rFonts w:ascii="Arial" w:hAnsi="Arial" w:cs="Arial" w:eastAsia="Arial"/>
          <w:b/>
          <w:color w:val="0000FF"/>
          <w:spacing w:val="0"/>
          <w:position w:val="0"/>
          <w:sz w:val="20"/>
          <w:u w:val="single"/>
          <w:shd w:fill="auto" w:val="clear"/>
        </w:rPr>
      </w:pPr>
      <w:r>
        <w:rPr>
          <w:rFonts w:ascii="Arial" w:hAnsi="Arial" w:cs="Arial" w:eastAsia="Arial"/>
          <w:b/>
          <w:color w:val="201E1E"/>
          <w:spacing w:val="0"/>
          <w:position w:val="0"/>
          <w:sz w:val="20"/>
          <w:shd w:fill="auto" w:val="clear"/>
        </w:rPr>
        <w:t xml:space="preserve">Helena Stjelke</w:t>
        <w:tab/>
        <w:t xml:space="preserve">E-postadress: </w:t>
      </w:r>
      <w:hyperlink xmlns:r="http://schemas.openxmlformats.org/officeDocument/2006/relationships" r:id="docRId13">
        <w:r>
          <w:rPr>
            <w:rFonts w:ascii="Arial" w:hAnsi="Arial" w:cs="Arial" w:eastAsia="Arial"/>
            <w:b/>
            <w:color w:val="0000FF"/>
            <w:spacing w:val="0"/>
            <w:position w:val="0"/>
            <w:sz w:val="20"/>
            <w:u w:val="single"/>
            <w:shd w:fill="auto" w:val="clear"/>
          </w:rPr>
          <w:t xml:space="preserve">helena@forsakringsakademien.se</w:t>
        </w:r>
      </w:hyperlink>
    </w:p>
    <w:p>
      <w:pPr>
        <w:spacing w:before="0" w:after="200" w:line="276"/>
        <w:ind w:right="0" w:left="0" w:firstLine="0"/>
        <w:jc w:val="left"/>
        <w:rPr>
          <w:rFonts w:ascii="Arial" w:hAnsi="Arial" w:cs="Arial" w:eastAsia="Arial"/>
          <w:b/>
          <w:color w:val="201E1E"/>
          <w:spacing w:val="0"/>
          <w:position w:val="0"/>
          <w:sz w:val="20"/>
          <w:shd w:fill="auto" w:val="clear"/>
        </w:rPr>
      </w:pPr>
    </w:p>
    <w:p>
      <w:pPr>
        <w:spacing w:before="0" w:after="200" w:line="276"/>
        <w:ind w:right="0" w:left="0" w:firstLine="0"/>
        <w:jc w:val="left"/>
        <w:rPr>
          <w:rFonts w:ascii="Arial" w:hAnsi="Arial" w:cs="Arial" w:eastAsia="Arial"/>
          <w:b/>
          <w:color w:val="201E1E"/>
          <w:spacing w:val="0"/>
          <w:position w:val="0"/>
          <w:sz w:val="20"/>
          <w:shd w:fill="auto" w:val="clear"/>
        </w:rPr>
      </w:pPr>
    </w:p>
    <w:p>
      <w:pPr>
        <w:keepNext w:val="true"/>
        <w:keepLines w:val="true"/>
        <w:spacing w:before="240" w:after="0" w:line="276"/>
        <w:ind w:right="0" w:left="0" w:firstLine="0"/>
        <w:jc w:val="left"/>
        <w:rPr>
          <w:rFonts w:ascii="Times New Roman" w:hAnsi="Times New Roman" w:cs="Times New Roman" w:eastAsia="Times New Roman"/>
          <w:b/>
          <w:caps w:val="true"/>
          <w:color w:val="323E4F"/>
          <w:spacing w:val="0"/>
          <w:position w:val="0"/>
          <w:sz w:val="20"/>
          <w:shd w:fill="auto" w:val="clear"/>
        </w:rPr>
      </w:pPr>
      <w:r>
        <w:rPr>
          <w:rFonts w:ascii="Times New Roman" w:hAnsi="Times New Roman" w:cs="Times New Roman" w:eastAsia="Times New Roman"/>
          <w:b/>
          <w:caps w:val="true"/>
          <w:color w:val="4472C4"/>
          <w:spacing w:val="0"/>
          <w:position w:val="0"/>
          <w:sz w:val="24"/>
          <w:shd w:fill="auto" w:val="clear"/>
        </w:rPr>
        <w:t xml:space="preserve">Priset för distribution och rådgivning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erhåller ersättning för den försäkringsdistribution vi utför, antingen genom ett arvode från dig som kund eller ersättningar från våra samarbetspartners.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de fall Försäkringsakademien AB tar ut ett arvode från dig som kund för distribution och administration av försäkringen kommer vi att skicka dig en faktura enligt överenskommelse.</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de fall Försäkringsakademien AB erhåller ersättning (provision) från våra samarbetspartners kommer vi att redovisa storleken på den och hur den betalas ut i samband med distributionstillfället.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Ersättningen ska täcka kostnader för försäkringsdistributionen samt försäkringsrådgivningen inkluderat uppföljning, årlig skötsel och service till dig som kund. Dessutom ska detta täcka administrativa kostnader och försäkringar samt kostnader som åläggs av tillsynsmyndighet.</w:t>
      </w:r>
    </w:p>
    <w:p>
      <w:pPr>
        <w:spacing w:before="0" w:after="200" w:line="276"/>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REGELBUNDEN RAPPORT OM KOSTNADER OCH ERSÄTTNINGAR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Du som kund har i vissa fall rätt att få en regelbunden rapport innehållande information om de kostnader och ersättningar som utgått för de tjänster och produkter vi har distribuerat till dig.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Information om de kostnader som avses ovan kommer du att få av det försäkringsbolag du tecknat din försäkring hos. Information om de ersättningar som avses ovan kommer du att få av oss och den kommer att tillställas dig personligen minst årligen via din kundportal.</w:t>
      </w:r>
    </w:p>
    <w:p>
      <w:pPr>
        <w:spacing w:before="0" w:after="200" w:line="276"/>
        <w:ind w:right="0" w:left="0" w:firstLine="0"/>
        <w:jc w:val="left"/>
        <w:rPr>
          <w:rFonts w:ascii="Arial" w:hAnsi="Arial" w:cs="Arial" w:eastAsia="Arial"/>
          <w:color w:val="4F81BD"/>
          <w:spacing w:val="0"/>
          <w:position w:val="0"/>
          <w:sz w:val="20"/>
          <w:shd w:fill="auto" w:val="clear"/>
        </w:rPr>
      </w:pPr>
    </w:p>
    <w:p>
      <w:pPr>
        <w:keepNext w:val="true"/>
        <w:keepLines w:val="true"/>
        <w:spacing w:before="240" w:after="0" w:line="276"/>
        <w:ind w:right="0" w:left="0" w:firstLine="0"/>
        <w:jc w:val="left"/>
        <w:rPr>
          <w:rFonts w:ascii="Times New Roman" w:hAnsi="Times New Roman" w:cs="Times New Roman" w:eastAsia="Times New Roman"/>
          <w:b/>
          <w:caps w:val="true"/>
          <w:color w:val="323E4F"/>
          <w:spacing w:val="0"/>
          <w:position w:val="0"/>
          <w:sz w:val="20"/>
          <w:shd w:fill="auto" w:val="clear"/>
        </w:rPr>
      </w:pPr>
      <w:r>
        <w:rPr>
          <w:rFonts w:ascii="Times New Roman" w:hAnsi="Times New Roman" w:cs="Times New Roman" w:eastAsia="Times New Roman"/>
          <w:b/>
          <w:caps w:val="true"/>
          <w:color w:val="4472C4"/>
          <w:spacing w:val="0"/>
          <w:position w:val="0"/>
          <w:sz w:val="24"/>
          <w:shd w:fill="auto" w:val="clear"/>
        </w:rPr>
        <w:t xml:space="preserve">Intressekonflikter</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Intressekonflikter är en naturlig del i affärsdrivande verksamheter och även inom Försäkringsakademien ABs verksamhetsområde. Intressekonflikter kan uppstå i en situation där kundintresset står i konflikt med ett intresse hos Försäkringsakademien AB eller Försäkringsakademien ABs försäkringsförmedlare. För att skydda dig som kund har Försäkringsakademien AB antagit riktlinjer för att hantera intressekonflikter.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identifierad intressekonflikt är att Försäkringsakademien AB äger aktier i intresseorganisationen Free Broker i Group i Norden AB (FBG), vilken i sin tur äger Tydliga AB till 100%, samt 50% i United Securities AB och cirka 14% i Cicero Fonder AB.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kan komma att förmedla produkter och tjänster från Cicero Fonder AB. FBG kan erhålla utdelning från Cicero Fonder AB. Vi varje redovisningstillfälle redovisar vi den förmedlingsersättning som utgår, men vi kan även komma att erhålla utdelning från FBG i sin egenskap av aktieägare där. När sådan utdelning utbetalas fördelas den i enlighet med det aktieägaravtal och den utdelningspolicy som gäller. Eftersom utdelning är ett beslut för bolagsstämman i FBG saknas möjlighet för Försäkringsakademien AB att i samband med distributions/rådgivningstillfället upplysa kunderna om storleken på den eventuella utdelningen.</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 av Tydligas uppgifter är att upphandla och förse försäkringsförmedlare och deras kunder med konkurrenskraftiga försäkringslösningar. En del av dessa produkter administreras av Tydliga centralt och Tydliga kan för den administrationen och de produkterna komma att få ersättning. En intressekonflikt består i att en förmedlare kan komma att distribuera en produkt administrerad av Tydliga och senare komma att erhålla en aktieutdelning genom sitt ägande i FBG eller erhålla sänkta medlemsavgifter i form av återbäring.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 att hantera intressekonflikter och säkerställa att kundens intressen sätts främst föregås varje distributions- och rådgivningstillfälle av en krav- och behovsprövning samt i förekommande fall av en personlig rekommendation mot bakgrund av den information du som kund har lämnat. Vid rådgivning avseende försäkringsbaserade investeringsprodukter föregås rådet alltid av en lämplighetsbedömning.  Vi kommer i samband med rådgivningen även tydligt förklara detta förhållande för dig som kund.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 organisatoriska och administrativa system som har fastställts för att förebygga eller hantera intressekonflikter med anledning av distribution och rådgivning av försäkringsbaserade investeringsprodukter enligt ovan är inte tillräckliga för att med rimlig säkerhet säkerställa att det inte finns en risk för att kundens intressen skadas.  Närmare information om vad Försäkringsakademien ABs regler om intressekonflikter innehåller lämnas till kunden på dennes begäran.</w:t>
      </w:r>
    </w:p>
    <w:p>
      <w:pPr>
        <w:keepNext w:val="true"/>
        <w:keepLines w:val="true"/>
        <w:spacing w:before="240" w:after="0" w:line="276"/>
        <w:ind w:right="0" w:left="0" w:firstLine="0"/>
        <w:jc w:val="left"/>
        <w:rPr>
          <w:rFonts w:ascii="Times New Roman" w:hAnsi="Times New Roman" w:cs="Times New Roman" w:eastAsia="Times New Roman"/>
          <w:b/>
          <w:caps w:val="true"/>
          <w:color w:val="323E4F"/>
          <w:spacing w:val="0"/>
          <w:position w:val="0"/>
          <w:sz w:val="20"/>
          <w:shd w:fill="auto" w:val="clear"/>
        </w:rPr>
      </w:pPr>
      <w:r>
        <w:rPr>
          <w:rFonts w:ascii="Times New Roman" w:hAnsi="Times New Roman" w:cs="Times New Roman" w:eastAsia="Times New Roman"/>
          <w:b/>
          <w:caps w:val="true"/>
          <w:color w:val="4472C4"/>
          <w:spacing w:val="0"/>
          <w:position w:val="0"/>
          <w:sz w:val="24"/>
          <w:shd w:fill="auto" w:val="clear"/>
        </w:rPr>
        <w:t xml:space="preserve">Ansvarsförsäkring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och samtliga anställda försäkringsförmedlare omfattas av en obligatorisk ansvarsförsäkring gällande skadeståndsskyldighet enligt 2 kap. 7 § lagen (2018:1219) om försäkringsdistribution.</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Försäkringen är tecknad hos Gjensidige Forsikring ASA, svensk filial via Nordeuropa Försäkring</w:t>
        <w:br/>
        <w:t xml:space="preserve">Adress</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Box 56044,102 17 Stockholm  </w:t>
      </w:r>
    </w:p>
    <w:p>
      <w:pPr>
        <w:spacing w:before="0" w:after="200" w:line="276"/>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Kontaktuppgifter:</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C0504D"/>
          <w:spacing w:val="0"/>
          <w:position w:val="0"/>
          <w:sz w:val="20"/>
          <w:shd w:fill="auto" w:val="clear"/>
        </w:rPr>
        <w:t xml:space="preserve">Sedgwick Sweden AB      </w:t>
      </w:r>
      <w:r>
        <w:rPr>
          <w:rFonts w:ascii="Arial" w:hAnsi="Arial" w:cs="Arial" w:eastAsia="Arial"/>
          <w:color w:val="auto"/>
          <w:spacing w:val="0"/>
          <w:position w:val="0"/>
          <w:sz w:val="20"/>
          <w:shd w:fill="auto" w:val="clear"/>
        </w:rPr>
        <w:br/>
        <w:t xml:space="preserve">Telefon: </w:t>
      </w:r>
      <w:r>
        <w:rPr>
          <w:rFonts w:ascii="Arial" w:hAnsi="Arial" w:cs="Arial" w:eastAsia="Arial"/>
          <w:color w:val="C0504D"/>
          <w:spacing w:val="0"/>
          <w:position w:val="0"/>
          <w:sz w:val="20"/>
          <w:shd w:fill="auto" w:val="clear"/>
        </w:rPr>
        <w:t xml:space="preserve">08-98 33 60</w:t>
        <w:br/>
      </w:r>
      <w:r>
        <w:rPr>
          <w:rFonts w:ascii="Arial" w:hAnsi="Arial" w:cs="Arial" w:eastAsia="Arial"/>
          <w:color w:val="auto"/>
          <w:spacing w:val="0"/>
          <w:position w:val="0"/>
          <w:sz w:val="20"/>
          <w:shd w:fill="auto" w:val="clear"/>
        </w:rPr>
        <w:t xml:space="preserve">E-post: </w:t>
      </w:r>
      <w:r>
        <w:rPr>
          <w:rFonts w:ascii="Arial" w:hAnsi="Arial" w:cs="Arial" w:eastAsia="Arial"/>
          <w:color w:val="C0504D"/>
          <w:spacing w:val="0"/>
          <w:position w:val="0"/>
          <w:sz w:val="20"/>
          <w:shd w:fill="auto" w:val="clear"/>
        </w:rPr>
        <w:t xml:space="preserve">info@se.sedgwick.com</w:t>
      </w:r>
      <w:r>
        <w:rPr>
          <w:rFonts w:ascii="Arial" w:hAnsi="Arial" w:cs="Arial" w:eastAsia="Arial"/>
          <w:color w:val="auto"/>
          <w:spacing w:val="0"/>
          <w:position w:val="0"/>
          <w:sz w:val="20"/>
          <w:shd w:fill="auto" w:val="clear"/>
        </w:rPr>
        <w:br/>
        <w:t xml:space="preserve">Webbadress</w:t>
      </w:r>
      <w:r>
        <w:rPr>
          <w:rFonts w:ascii="Arial" w:hAnsi="Arial" w:cs="Arial" w:eastAsia="Arial"/>
          <w:color w:val="C0504D"/>
          <w:spacing w:val="0"/>
          <w:position w:val="0"/>
          <w:sz w:val="20"/>
          <w:shd w:fill="auto" w:val="clear"/>
        </w:rPr>
        <w:t xml:space="preserve">: </w:t>
      </w:r>
      <w:hyperlink xmlns:r="http://schemas.openxmlformats.org/officeDocument/2006/relationships" r:id="docRId14">
        <w:r>
          <w:rPr>
            <w:rFonts w:ascii="Arial" w:hAnsi="Arial" w:cs="Arial" w:eastAsia="Arial"/>
            <w:color w:val="C0504D"/>
            <w:spacing w:val="0"/>
            <w:position w:val="0"/>
            <w:sz w:val="20"/>
            <w:shd w:fill="auto" w:val="clear"/>
          </w:rPr>
          <w:t xml:space="preserve">www.nordeuropa.se</w:t>
        </w:r>
      </w:hyperlink>
      <w:r>
        <w:rPr>
          <w:rFonts w:ascii="Arial" w:hAnsi="Arial" w:cs="Arial" w:eastAsia="Arial"/>
          <w:color w:val="C0504D"/>
          <w:spacing w:val="0"/>
          <w:position w:val="0"/>
          <w:sz w:val="20"/>
          <w:shd w:fill="auto" w:val="clear"/>
        </w:rPr>
        <w:t xml:space="preserve">, </w:t>
      </w:r>
      <w:hyperlink xmlns:r="http://schemas.openxmlformats.org/officeDocument/2006/relationships" r:id="docRId15">
        <w:r>
          <w:rPr>
            <w:rFonts w:ascii="Arial" w:hAnsi="Arial" w:cs="Arial" w:eastAsia="Arial"/>
            <w:color w:val="C0504D"/>
            <w:spacing w:val="0"/>
            <w:position w:val="0"/>
            <w:sz w:val="20"/>
            <w:u w:val="single"/>
            <w:shd w:fill="auto" w:val="clear"/>
          </w:rPr>
          <w:t xml:space="preserve">www.sedgwick.com/solutions/global/se</w:t>
        </w:r>
      </w:hyperlink>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Drabbas du av skada eller ekonomisk förlust och anser att Försäkringsakademien ABs eller deras förmedlares agerande har vållat denna har du möjlighet att rikta krav direkt mot Försäkringbolaget. Om du vill göra anspråk på skadestånd ska Försäkringsakademien AB underrättas om det inom skälig tid efter det att du märkt eller bort märka att en skada uppkommit. Den högsta ersättning som kan betalas ut för en enskild skada är 1- 300 380 euro och totalt 2- 600 750 euro för alla skador under försäkringsperioden. </w:t>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Om du inte är nöjd</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Om du som kund är missnöjd och vill framföra ett klagomål rörande distribution och/eller rådgivning av försäkring ska detta göras skriftligen till Försäkringsakademien ABs klagomålsansvarig. Klagomål besvaras och utreds så snart som möjligt. Kan vi inte besvara ditt ärende inom 14 dagar från att ärendet mottogs kommer vi att meddela dig och förklara orsaken till detta samt informera om den fortsatta handläggningen av ditt ärende och när du kan förvänta dig ett svar.  </w:t>
      </w:r>
    </w:p>
    <w:p>
      <w:pPr>
        <w:spacing w:before="0" w:after="200" w:line="276"/>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Du som konsument kan få vägledning och hjälp hos: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Konsumenternas Försäkringsbyrå </w:t>
      </w:r>
      <w:hyperlink xmlns:r="http://schemas.openxmlformats.org/officeDocument/2006/relationships" r:id="docRId16">
        <w:r>
          <w:rPr>
            <w:rFonts w:ascii="Calibri Light" w:hAnsi="Calibri Light" w:cs="Calibri Light" w:eastAsia="Calibri Light"/>
            <w:color w:val="0563C1"/>
            <w:spacing w:val="0"/>
            <w:position w:val="0"/>
            <w:sz w:val="20"/>
            <w:u w:val="single"/>
            <w:shd w:fill="auto" w:val="clear"/>
          </w:rPr>
          <w:t xml:space="preserve">www.konsumenternas.se</w:t>
        </w:r>
      </w:hyperlink>
      <w:r>
        <w:rPr>
          <w:rFonts w:ascii="Arial" w:hAnsi="Arial" w:cs="Arial" w:eastAsia="Arial"/>
          <w:color w:val="auto"/>
          <w:spacing w:val="0"/>
          <w:position w:val="0"/>
          <w:sz w:val="20"/>
          <w:shd w:fill="auto" w:val="clear"/>
        </w:rPr>
        <w:t xml:space="preserve"> </w:t>
        <w:br/>
        <w:t xml:space="preserve">Konsumenternas Bank- och Finansbyrå </w:t>
      </w:r>
      <w:hyperlink xmlns:r="http://schemas.openxmlformats.org/officeDocument/2006/relationships" r:id="docRId17">
        <w:r>
          <w:rPr>
            <w:rFonts w:ascii="Calibri Light" w:hAnsi="Calibri Light" w:cs="Calibri Light" w:eastAsia="Calibri Light"/>
            <w:color w:val="0563C1"/>
            <w:spacing w:val="0"/>
            <w:position w:val="0"/>
            <w:sz w:val="20"/>
            <w:u w:val="single"/>
            <w:shd w:fill="auto" w:val="clear"/>
          </w:rPr>
          <w:t xml:space="preserve">www.konsumenterna.se</w:t>
        </w:r>
      </w:hyperlink>
      <w:r>
        <w:rPr>
          <w:rFonts w:ascii="Arial" w:hAnsi="Arial" w:cs="Arial" w:eastAsia="Arial"/>
          <w:color w:val="auto"/>
          <w:spacing w:val="0"/>
          <w:position w:val="0"/>
          <w:sz w:val="20"/>
          <w:shd w:fill="auto" w:val="clear"/>
        </w:rPr>
        <w:br/>
        <w:t xml:space="preserve">Konsumentverket (Hallå konsument) </w:t>
      </w:r>
      <w:hyperlink xmlns:r="http://schemas.openxmlformats.org/officeDocument/2006/relationships" r:id="docRId18">
        <w:r>
          <w:rPr>
            <w:rFonts w:ascii="Calibri Light" w:hAnsi="Calibri Light" w:cs="Calibri Light" w:eastAsia="Calibri Light"/>
            <w:color w:val="0563C1"/>
            <w:spacing w:val="0"/>
            <w:position w:val="0"/>
            <w:sz w:val="20"/>
            <w:u w:val="single"/>
            <w:shd w:fill="auto" w:val="clear"/>
          </w:rPr>
          <w:t xml:space="preserve">www.hallakonsument.se</w:t>
        </w:r>
      </w:hyperlink>
      <w:r>
        <w:rPr>
          <w:rFonts w:ascii="Arial" w:hAnsi="Arial" w:cs="Arial" w:eastAsia="Arial"/>
          <w:color w:val="auto"/>
          <w:spacing w:val="0"/>
          <w:position w:val="0"/>
          <w:sz w:val="20"/>
          <w:shd w:fill="auto" w:val="clear"/>
        </w:rPr>
        <w:t xml:space="preserve">  </w:t>
        <w:br/>
        <w:t xml:space="preserve">Konsumentrådgivningen i din kommun, </w:t>
      </w:r>
      <w:hyperlink xmlns:r="http://schemas.openxmlformats.org/officeDocument/2006/relationships" r:id="docRId19">
        <w:r>
          <w:rPr>
            <w:rFonts w:ascii="Calibri Light" w:hAnsi="Calibri Light" w:cs="Calibri Light" w:eastAsia="Calibri Light"/>
            <w:color w:val="0563C1"/>
            <w:spacing w:val="0"/>
            <w:position w:val="0"/>
            <w:sz w:val="20"/>
            <w:u w:val="single"/>
            <w:shd w:fill="auto" w:val="clear"/>
          </w:rPr>
          <w:t xml:space="preserve">www.konsumentvagledare.se</w:t>
        </w:r>
      </w:hyperlink>
      <w:r>
        <w:rPr>
          <w:rFonts w:ascii="Arial" w:hAnsi="Arial" w:cs="Arial" w:eastAsia="Arial"/>
          <w:color w:val="auto"/>
          <w:spacing w:val="0"/>
          <w:position w:val="0"/>
          <w:sz w:val="20"/>
          <w:shd w:fill="auto" w:val="clear"/>
        </w:rPr>
        <w:t xml:space="preserve">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Du har även möjlighet att få din tvist prövad av Allmänna reklamationsnämnden (</w:t>
      </w:r>
      <w:hyperlink xmlns:r="http://schemas.openxmlformats.org/officeDocument/2006/relationships" r:id="docRId20">
        <w:r>
          <w:rPr>
            <w:rFonts w:ascii="Calibri Light" w:hAnsi="Calibri Light" w:cs="Calibri Light" w:eastAsia="Calibri Light"/>
            <w:color w:val="0563C1"/>
            <w:spacing w:val="0"/>
            <w:position w:val="0"/>
            <w:sz w:val="20"/>
            <w:u w:val="single"/>
            <w:shd w:fill="auto" w:val="clear"/>
          </w:rPr>
          <w:t xml:space="preserve">www.arn.se</w:t>
        </w:r>
      </w:hyperlink>
      <w:r>
        <w:rPr>
          <w:rFonts w:ascii="Arial" w:hAnsi="Arial" w:cs="Arial" w:eastAsia="Arial"/>
          <w:color w:val="auto"/>
          <w:spacing w:val="0"/>
          <w:position w:val="0"/>
          <w:sz w:val="20"/>
          <w:shd w:fill="auto" w:val="clear"/>
        </w:rPr>
        <w:t xml:space="preserve">).</w:t>
      </w:r>
    </w:p>
    <w:p>
      <w:pPr>
        <w:spacing w:before="0" w:after="200" w:line="276"/>
        <w:ind w:right="0" w:left="0" w:firstLine="0"/>
        <w:jc w:val="left"/>
        <w:rPr>
          <w:rFonts w:ascii="Century Schoolbook" w:hAnsi="Century Schoolbook" w:cs="Century Schoolbook" w:eastAsia="Century Schoolbook"/>
          <w:i/>
          <w:color w:val="833C0B"/>
          <w:spacing w:val="10"/>
          <w:position w:val="0"/>
          <w:sz w:val="28"/>
          <w:shd w:fill="auto" w:val="clear"/>
        </w:rPr>
      </w:pPr>
      <w:r>
        <w:rPr>
          <w:rFonts w:ascii="Arial" w:hAnsi="Arial" w:cs="Arial" w:eastAsia="Arial"/>
          <w:color w:val="auto"/>
          <w:spacing w:val="0"/>
          <w:position w:val="0"/>
          <w:sz w:val="20"/>
          <w:shd w:fill="auto" w:val="clear"/>
        </w:rPr>
        <w:t xml:space="preserve">Du kan också vända dig till allmän domstol för att få din sak prövad. Du rekommenderas i sådana fall att anlita ett ombud som kan hjälpa dig i processen och som kan göra en bedömning av ditt ärende och dina utsikter att nå framgång i tvisten. </w:t>
      </w:r>
    </w:p>
    <w:p>
      <w:pPr>
        <w:keepNext w:val="true"/>
        <w:keepLines w:val="true"/>
        <w:spacing w:before="40" w:after="0" w:line="276"/>
        <w:ind w:right="0" w:left="0" w:firstLine="0"/>
        <w:jc w:val="left"/>
        <w:rPr>
          <w:rFonts w:ascii="Times New Roman" w:hAnsi="Times New Roman" w:cs="Times New Roman" w:eastAsia="Times New Roman"/>
          <w:b/>
          <w:color w:val="4472C4"/>
          <w:spacing w:val="0"/>
          <w:position w:val="0"/>
          <w:sz w:val="20"/>
          <w:shd w:fill="auto" w:val="clear"/>
        </w:rPr>
      </w:pPr>
      <w:r>
        <w:rPr>
          <w:rFonts w:ascii="Times New Roman" w:hAnsi="Times New Roman" w:cs="Times New Roman" w:eastAsia="Times New Roman"/>
          <w:b/>
          <w:color w:val="4472C4"/>
          <w:spacing w:val="0"/>
          <w:position w:val="0"/>
          <w:sz w:val="20"/>
          <w:shd w:fill="auto" w:val="clear"/>
        </w:rPr>
        <w:t xml:space="preserve">Försäkringsakademien ABs klagomålsansvarig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w:t>
        <w:br/>
        <w:t xml:space="preserve">Klagomålsansvarig </w:t>
        <w:br/>
        <w:t xml:space="preserve">Majorsgatan 4, 114 47 Stockholm</w:t>
        <w:br/>
        <w:t xml:space="preserve">E-post: </w:t>
      </w:r>
      <w:r>
        <w:rPr>
          <w:rFonts w:ascii="Arial" w:hAnsi="Arial" w:cs="Arial" w:eastAsia="Arial"/>
          <w:color w:val="0563C1"/>
          <w:spacing w:val="0"/>
          <w:position w:val="0"/>
          <w:sz w:val="20"/>
          <w:u w:val="single"/>
          <w:shd w:fill="auto" w:val="clear"/>
        </w:rPr>
        <w:t xml:space="preserve">info@forsakringsakademien.se</w:t>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Kvalificerade innehav</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har inga kvalificerade innehav i något försäkringsbolag som Försäkringsakademien AB distribuerar försäkringar från och inget av dessa försäkringsbolag har kvalificerade innehav i Försäkringsakademien AB</w:t>
      </w:r>
    </w:p>
    <w:p>
      <w:pPr>
        <w:spacing w:before="0" w:after="200" w:line="276"/>
        <w:ind w:right="0" w:left="0" w:firstLine="0"/>
        <w:jc w:val="left"/>
        <w:rPr>
          <w:rFonts w:ascii="Times New Roman" w:hAnsi="Times New Roman" w:cs="Times New Roman" w:eastAsia="Times New Roman"/>
          <w:b/>
          <w:color w:val="4F81BD"/>
          <w:spacing w:val="0"/>
          <w:position w:val="0"/>
          <w:sz w:val="24"/>
          <w:shd w:fill="auto" w:val="clear"/>
        </w:rPr>
      </w:pPr>
      <w:r>
        <w:rPr>
          <w:rFonts w:ascii="Times New Roman" w:hAnsi="Times New Roman" w:cs="Times New Roman" w:eastAsia="Times New Roman"/>
          <w:b/>
          <w:color w:val="4F81BD"/>
          <w:spacing w:val="0"/>
          <w:position w:val="0"/>
          <w:sz w:val="24"/>
          <w:shd w:fill="auto" w:val="clear"/>
        </w:rPr>
        <w:t xml:space="preserve">ALLMÄNNA VILLKOR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Arial" w:hAnsi="Arial" w:cs="Arial" w:eastAsia="Arial"/>
          <w:color w:val="auto"/>
          <w:spacing w:val="0"/>
          <w:position w:val="0"/>
          <w:sz w:val="20"/>
          <w:shd w:fill="auto" w:val="clear"/>
        </w:rPr>
        <w:t xml:space="preserve">Du som kund omfattas efterlämnade av fullmakt till Försäkringsakademien ab av Försäkringsakademien AB. Allmänna villkor för kunder. De allmänna villkoren hittar du på din kundportal eller på Försäkringsakademien ABs hemsida.</w:t>
      </w:r>
      <w:r>
        <w:rPr>
          <w:rFonts w:ascii="Arial" w:hAnsi="Arial" w:cs="Arial" w:eastAsia="Arial"/>
          <w:color w:val="auto"/>
          <w:spacing w:val="0"/>
          <w:position w:val="0"/>
          <w:sz w:val="24"/>
          <w:shd w:fill="auto" w:val="clear"/>
        </w:rPr>
        <w:tab/>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Behandling av personuppgifter</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Dataskyddsförordningen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GDPR -   inneh</w:t>
      </w:r>
      <w:r>
        <w:rPr>
          <w:rFonts w:ascii="Arial" w:hAnsi="Arial" w:cs="Arial" w:eastAsia="Arial"/>
          <w:color w:val="auto"/>
          <w:spacing w:val="0"/>
          <w:position w:val="0"/>
          <w:sz w:val="20"/>
          <w:shd w:fill="auto" w:val="clear"/>
        </w:rPr>
        <w:t xml:space="preserve">åller regler om hur personuppgifter får behandlas. Syftet med Dataskyddsförordningen är att skydda den enskildes grundläggande rättigheter och friheter, särskilt deras rätt till skydd av personuppgifter. Reglerna för Dataskyddsförordningen gäller i hela EU och har som ändamål att skapa en enhetlig och likvärdig nivå för skyddet av personuppgifter.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Du upplyses om att Försäkringsakademien AB, såsom personuppgiftsansvarig, behandlar dina personuppgifter. För mer information hänvisas till Försäkringsakademien ABs integritetspolicy, som du hittar som en bilaga till denna förköpsinformation samt på vår hemsida.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4F81BD"/>
          <w:spacing w:val="0"/>
          <w:position w:val="0"/>
          <w:sz w:val="24"/>
          <w:shd w:fill="auto" w:val="clear"/>
        </w:rPr>
        <w:t xml:space="preserve">TILL MOTVERKANDE AV PENNINGTVÄTT OCH FINANSIERING AV TERRORISM</w:t>
      </w:r>
    </w:p>
    <w:p>
      <w:pPr>
        <w:spacing w:before="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Arial" w:hAnsi="Arial" w:cs="Arial" w:eastAsia="Arial"/>
          <w:color w:val="auto"/>
          <w:spacing w:val="0"/>
          <w:position w:val="0"/>
          <w:sz w:val="20"/>
          <w:shd w:fill="auto" w:val="clear"/>
        </w:rPr>
        <w:t xml:space="preserve">I lagen (2017:630) om åtgärder mot penningtvätt och finansiering av terrorism uppställs en rad grundläggande krav för identitetskontroll med mera. Särskilda regler gäller för personer i politiskt utsatt ställning (political exposed persons, PEP). Information kan komma att efterfrågas av dig som kund i samband med tecknande av livförsäkring och/eller investeringar inom ramen för en försäkring.</w:t>
      </w:r>
      <w:r>
        <w:rPr>
          <w:rFonts w:ascii="Calibri" w:hAnsi="Calibri" w:cs="Calibri" w:eastAsia="Calibri"/>
          <w:color w:val="auto"/>
          <w:spacing w:val="0"/>
          <w:position w:val="0"/>
          <w:sz w:val="22"/>
          <w:shd w:fill="auto" w:val="clear"/>
        </w:rPr>
        <w:br/>
        <w:br/>
      </w:r>
      <w:r>
        <w:rPr>
          <w:rFonts w:ascii="Times New Roman" w:hAnsi="Times New Roman" w:cs="Times New Roman" w:eastAsia="Times New Roman"/>
          <w:b/>
          <w:caps w:val="true"/>
          <w:color w:val="4472C4"/>
          <w:spacing w:val="0"/>
          <w:position w:val="0"/>
          <w:sz w:val="24"/>
          <w:shd w:fill="auto" w:val="clear"/>
        </w:rPr>
        <w:t xml:space="preserve">Tydliga</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är medlem i försäkringsförmedlingsorganisationen Tydliga.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Tydliga har idag närmare 300 försäkringsförmedlare anslutna till sig, vilket ger dem förutsättningar att centralt kunna upphandla försäkringslösningar som tillgodoser kundernas behov och önskemål till konkurrenskraftiga priser. </w:t>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Svenska försäkringsförmedlares förening</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Försäkringsakademien AB är medlem i Svenska Försäkringsförmedlares förening (SFM), som är en branschorganisation för försäkringsförmedlare. För att kunna bli medlem krävs att förmedlaren uppfyller samtliga krav som Finansinspektionen ställer. Därutöver gör SFM en egen kontroll av varje individuell förmedlares kunskap och kompetens.</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Svenska Försäkringsförmedlares förening (SFM), </w:t>
      </w:r>
      <w:hyperlink xmlns:r="http://schemas.openxmlformats.org/officeDocument/2006/relationships" r:id="docRId21">
        <w:r>
          <w:rPr>
            <w:rFonts w:ascii="Arial" w:hAnsi="Arial" w:cs="Arial" w:eastAsia="Arial"/>
            <w:color w:val="0563C1"/>
            <w:spacing w:val="0"/>
            <w:position w:val="0"/>
            <w:sz w:val="20"/>
            <w:u w:val="single"/>
            <w:shd w:fill="auto" w:val="clear"/>
          </w:rPr>
          <w:t xml:space="preserve">www.sfm.se</w:t>
        </w:r>
      </w:hyperlink>
      <w:r>
        <w:rPr>
          <w:rFonts w:ascii="Arial" w:hAnsi="Arial" w:cs="Arial" w:eastAsia="Arial"/>
          <w:color w:val="auto"/>
          <w:spacing w:val="0"/>
          <w:position w:val="0"/>
          <w:sz w:val="20"/>
          <w:shd w:fill="auto" w:val="clear"/>
        </w:rPr>
        <w:t xml:space="preserve"> </w:t>
      </w:r>
    </w:p>
    <w:p>
      <w:pPr>
        <w:keepNext w:val="true"/>
        <w:keepLines w:val="true"/>
        <w:spacing w:before="240" w:after="0" w:line="276"/>
        <w:ind w:right="0" w:left="0" w:firstLine="0"/>
        <w:jc w:val="left"/>
        <w:rPr>
          <w:rFonts w:ascii="Times New Roman" w:hAnsi="Times New Roman" w:cs="Times New Roman" w:eastAsia="Times New Roman"/>
          <w:b/>
          <w:caps w:val="true"/>
          <w:color w:val="4472C4"/>
          <w:spacing w:val="0"/>
          <w:position w:val="0"/>
          <w:sz w:val="24"/>
          <w:shd w:fill="auto" w:val="clear"/>
        </w:rPr>
      </w:pPr>
      <w:r>
        <w:rPr>
          <w:rFonts w:ascii="Times New Roman" w:hAnsi="Times New Roman" w:cs="Times New Roman" w:eastAsia="Times New Roman"/>
          <w:b/>
          <w:caps w:val="true"/>
          <w:color w:val="4472C4"/>
          <w:spacing w:val="0"/>
          <w:position w:val="0"/>
          <w:sz w:val="24"/>
          <w:shd w:fill="auto" w:val="clear"/>
        </w:rPr>
        <w:t xml:space="preserve">Insuresec</w:t>
      </w:r>
    </w:p>
    <w:p>
      <w:pPr>
        <w:spacing w:before="0" w:after="200" w:line="276"/>
        <w:ind w:right="0" w:left="0" w:firstLine="0"/>
        <w:jc w:val="left"/>
        <w:rPr>
          <w:rFonts w:ascii="Arial" w:hAnsi="Arial" w:cs="Arial" w:eastAsia="Arial"/>
          <w:color w:val="333333"/>
          <w:spacing w:val="0"/>
          <w:position w:val="0"/>
          <w:sz w:val="20"/>
          <w:shd w:fill="auto" w:val="clear"/>
        </w:rPr>
      </w:pPr>
      <w:r>
        <w:rPr>
          <w:rFonts w:ascii="Arial" w:hAnsi="Arial" w:cs="Arial" w:eastAsia="Arial"/>
          <w:color w:val="auto"/>
          <w:spacing w:val="0"/>
          <w:position w:val="0"/>
          <w:sz w:val="20"/>
          <w:shd w:fill="auto" w:val="clear"/>
        </w:rPr>
        <w:t xml:space="preserve">Försäkringsakademien AB och deras rådgivare är anslutna till InsureSec. Med hjälp av regelverk, disciplinnämnd och kriterier för kunskap och kompetens syftar InsureSecs verksamhet till att öka kvalitén och kundnyttan för rådgivning och distribution av försäkringar i Sverige.  InsureSec vill främja en sund konkurrens på lika villkor, motverka osund rådgivning/försäljning och bidra till ökad transparens i frågor om försäkringsförmedlares kunskap och kompetens, dokumentation från distributionstillfället och priset för förmedlingen.</w:t>
      </w:r>
      <w:r>
        <w:rPr>
          <w:rFonts w:ascii="Arial" w:hAnsi="Arial" w:cs="Arial" w:eastAsia="Arial"/>
          <w:color w:val="333333"/>
          <w:spacing w:val="0"/>
          <w:position w:val="0"/>
          <w:sz w:val="20"/>
          <w:shd w:fill="auto" w:val="clear"/>
        </w:rPr>
        <w:t xml:space="preserve"> Du som kund kan anmäla överträdelser av de regelverk som gäller för försäkringsdistribution till Insuresec.</w:t>
      </w:r>
    </w:p>
    <w:p>
      <w:pPr>
        <w:spacing w:before="0" w:after="200" w:line="276"/>
        <w:ind w:right="0" w:left="0" w:firstLine="0"/>
        <w:jc w:val="left"/>
        <w:rPr>
          <w:rFonts w:ascii="Century Schoolbook" w:hAnsi="Century Schoolbook" w:cs="Century Schoolbook" w:eastAsia="Century Schoolbook"/>
          <w:color w:val="4F271C"/>
          <w:spacing w:val="0"/>
          <w:position w:val="0"/>
          <w:sz w:val="32"/>
          <w:shd w:fill="auto" w:val="clear"/>
        </w:rPr>
      </w:pPr>
      <w:r>
        <w:rPr>
          <w:rFonts w:ascii="Arial" w:hAnsi="Arial" w:cs="Arial" w:eastAsia="Arial"/>
          <w:b/>
          <w:color w:val="auto"/>
          <w:spacing w:val="0"/>
          <w:position w:val="0"/>
          <w:sz w:val="20"/>
          <w:shd w:fill="auto" w:val="clear"/>
        </w:rPr>
        <w:t xml:space="preserve">InsureSec, </w:t>
      </w:r>
      <w:hyperlink xmlns:r="http://schemas.openxmlformats.org/officeDocument/2006/relationships" r:id="docRId22">
        <w:r>
          <w:rPr>
            <w:rFonts w:ascii="Arial" w:hAnsi="Arial" w:cs="Arial" w:eastAsia="Arial"/>
            <w:color w:val="0563C1"/>
            <w:spacing w:val="0"/>
            <w:position w:val="0"/>
            <w:sz w:val="20"/>
            <w:u w:val="single"/>
            <w:shd w:fill="auto" w:val="clear"/>
          </w:rPr>
          <w:t xml:space="preserve">www.insuresec.se</w:t>
        </w:r>
      </w:hyperlink>
      <w:r>
        <w:rPr>
          <w:rFonts w:ascii="Arial" w:hAnsi="Arial" w:cs="Arial" w:eastAsia="Arial"/>
          <w:color w:val="auto"/>
          <w:spacing w:val="0"/>
          <w:position w:val="0"/>
          <w:sz w:val="20"/>
          <w:shd w:fill="auto" w:val="clear"/>
        </w:rPr>
        <w:t xml:space="preserve"> </w:t>
      </w:r>
      <w:r>
        <w:rPr>
          <w:rFonts w:ascii="Calibri" w:hAnsi="Calibri" w:cs="Calibri" w:eastAsia="Calibri"/>
          <w:b/>
          <w:color w:val="FF0000"/>
          <w:spacing w:val="0"/>
          <w:position w:val="0"/>
          <w:sz w:val="20"/>
          <w:shd w:fill="auto" w:val="clear"/>
        </w:rPr>
        <w:br/>
      </w: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onsumenterna.se/" Id="docRId17" Type="http://schemas.openxmlformats.org/officeDocument/2006/relationships/hyperlink" /><Relationship Target="styles.xml" Id="docRId24" Type="http://schemas.openxmlformats.org/officeDocument/2006/relationships/styles" /><Relationship TargetMode="External" Target="http://www.fi.se/" Id="docRId7" Type="http://schemas.openxmlformats.org/officeDocument/2006/relationships/hyperlink" /><Relationship TargetMode="External" Target="http://www.nordeuropa.se/" Id="docRId14" Type="http://schemas.openxmlformats.org/officeDocument/2006/relationships/hyperlink" /><Relationship Target="numbering.xml" Id="docRId23" Type="http://schemas.openxmlformats.org/officeDocument/2006/relationships/numbering" /><Relationship TargetMode="External" Target="http://www.konsumentverket.se/" Id="docRId6" Type="http://schemas.openxmlformats.org/officeDocument/2006/relationships/hyperlink" /><Relationship Target="media/image0.wmf" Id="docRId1" Type="http://schemas.openxmlformats.org/officeDocument/2006/relationships/image" /><Relationship TargetMode="External" Target="http://www.sedgwick.com/solutions/global/se" Id="docRId15" Type="http://schemas.openxmlformats.org/officeDocument/2006/relationships/hyperlink" /><Relationship TargetMode="External" Target="http://www.insuresec.se/" Id="docRId22" Type="http://schemas.openxmlformats.org/officeDocument/2006/relationships/hyperlink" /><Relationship TargetMode="External" Target="mailto:info@swedsec.se" Id="docRId9" Type="http://schemas.openxmlformats.org/officeDocument/2006/relationships/hyperlink" /><Relationship Target="embeddings/oleObject0.bin" Id="docRId0" Type="http://schemas.openxmlformats.org/officeDocument/2006/relationships/oleObject" /><Relationship TargetMode="External" Target="mailto:rikard@forsakringsakademien.se" Id="docRId12" Type="http://schemas.openxmlformats.org/officeDocument/2006/relationships/hyperlink" /><Relationship TargetMode="External" Target="http://www.konsumenternas.se/" Id="docRId16" Type="http://schemas.openxmlformats.org/officeDocument/2006/relationships/hyperlink" /><Relationship TargetMode="External" Target="http://www.sfm.se/" Id="docRId21" Type="http://schemas.openxmlformats.org/officeDocument/2006/relationships/hyperlink" /><Relationship TargetMode="External" Target="mailto:finansinspektionen@fi.se" Id="docRId4" Type="http://schemas.openxmlformats.org/officeDocument/2006/relationships/hyperlink" /><Relationship TargetMode="External" Target="http://www.bolagsverket.se/" Id="docRId8" Type="http://schemas.openxmlformats.org/officeDocument/2006/relationships/hyperlink" /><Relationship TargetMode="External" Target="mailto:helena@forsakringsakademien.se" Id="docRId13" Type="http://schemas.openxmlformats.org/officeDocument/2006/relationships/hyperlink" /><Relationship TargetMode="External" Target="http://www.arn.se/" Id="docRId20" Type="http://schemas.openxmlformats.org/officeDocument/2006/relationships/hyperlink" /><Relationship TargetMode="External" Target="mailto:konsumentverket@konsumentverket.se" Id="docRId3" Type="http://schemas.openxmlformats.org/officeDocument/2006/relationships/hyperlink" /><Relationship TargetMode="External" Target="mailto:info@insuresec.se" Id="docRId10" Type="http://schemas.openxmlformats.org/officeDocument/2006/relationships/hyperlink" /><Relationship TargetMode="External" Target="http://www.hallakonsument.se/" Id="docRId18" Type="http://schemas.openxmlformats.org/officeDocument/2006/relationships/hyperlink" /><Relationship TargetMode="External" Target="https://www.forsakringsakademien.se/" Id="docRId2" Type="http://schemas.openxmlformats.org/officeDocument/2006/relationships/hyperlink" /><Relationship TargetMode="External" Target="mailto:jonas@forsakringsakademien.se" Id="docRId11" Type="http://schemas.openxmlformats.org/officeDocument/2006/relationships/hyperlink" /><Relationship TargetMode="External" Target="http://www.konsumentvagledare.se/" Id="docRId19" Type="http://schemas.openxmlformats.org/officeDocument/2006/relationships/hyperlink" /><Relationship TargetMode="External" Target="mailto:bolagsverket@bolagsverket.se" Id="docRId5" Type="http://schemas.openxmlformats.org/officeDocument/2006/relationships/hyperlink" /></Relationships>
</file>